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9C" w:rsidRPr="0033299C" w:rsidRDefault="0033299C" w:rsidP="0033299C">
      <w:pPr>
        <w:spacing w:after="150" w:line="288" w:lineRule="atLeast"/>
        <w:textAlignment w:val="baseline"/>
        <w:outlineLvl w:val="0"/>
        <w:rPr>
          <w:rFonts w:eastAsia="Times New Roman" w:cs="Arial"/>
          <w:color w:val="332E2B"/>
          <w:spacing w:val="-12"/>
          <w:kern w:val="36"/>
          <w:sz w:val="28"/>
          <w:szCs w:val="28"/>
          <w:lang w:val="en-CA"/>
        </w:rPr>
      </w:pPr>
      <w:bookmarkStart w:id="0" w:name="_GoBack"/>
      <w:bookmarkEnd w:id="0"/>
      <w:r w:rsidRPr="0033299C">
        <w:rPr>
          <w:rFonts w:eastAsia="Times New Roman" w:cs="Arial"/>
          <w:color w:val="332E2B"/>
          <w:spacing w:val="-12"/>
          <w:kern w:val="36"/>
          <w:sz w:val="28"/>
          <w:szCs w:val="28"/>
          <w:lang w:val="en-CA"/>
        </w:rPr>
        <w:t>About the We Care Solar Suitcase®</w:t>
      </w:r>
    </w:p>
    <w:p w:rsidR="0033299C" w:rsidRDefault="0033299C" w:rsidP="0033299C">
      <w:pPr>
        <w:textAlignment w:val="baseline"/>
        <w:rPr>
          <w:rFonts w:cs="Arial"/>
          <w:color w:val="332E2B"/>
          <w:sz w:val="22"/>
          <w:szCs w:val="22"/>
          <w:lang w:val="en-CA"/>
        </w:rPr>
      </w:pPr>
      <w:r w:rsidRPr="0033299C">
        <w:rPr>
          <w:rFonts w:cs="Arial"/>
          <w:color w:val="332E2B"/>
          <w:sz w:val="22"/>
          <w:szCs w:val="22"/>
          <w:lang w:val="en-CA"/>
        </w:rPr>
        <w:t xml:space="preserve">The basic We Care Solar Suitcase® is a complete systems that includes two 20 watt solar panels, a 14 amp-hour sealed lead acid battery, a 15A charge controller, two headlamps, a phone charger, a AA/AAA battery charger, and a </w:t>
      </w:r>
      <w:proofErr w:type="spellStart"/>
      <w:r w:rsidRPr="0033299C">
        <w:rPr>
          <w:rFonts w:cs="Arial"/>
          <w:color w:val="332E2B"/>
          <w:sz w:val="22"/>
          <w:szCs w:val="22"/>
          <w:lang w:val="en-CA"/>
        </w:rPr>
        <w:t>fetal</w:t>
      </w:r>
      <w:proofErr w:type="spellEnd"/>
      <w:r w:rsidRPr="0033299C">
        <w:rPr>
          <w:rFonts w:cs="Arial"/>
          <w:color w:val="332E2B"/>
          <w:sz w:val="22"/>
          <w:szCs w:val="22"/>
          <w:lang w:val="en-CA"/>
        </w:rPr>
        <w:t xml:space="preserve"> Doppler. Hardware for installation is included, along with a users manual and users poster.</w:t>
      </w:r>
    </w:p>
    <w:p w:rsidR="0033299C" w:rsidRDefault="0033299C" w:rsidP="0033299C">
      <w:pPr>
        <w:textAlignment w:val="baseline"/>
        <w:rPr>
          <w:rFonts w:cs="Arial"/>
          <w:color w:val="332E2B"/>
          <w:sz w:val="22"/>
          <w:szCs w:val="22"/>
          <w:lang w:val="en-CA"/>
        </w:rPr>
      </w:pPr>
    </w:p>
    <w:p w:rsidR="0033299C" w:rsidRPr="0033299C" w:rsidRDefault="0033299C" w:rsidP="0033299C">
      <w:pPr>
        <w:textAlignment w:val="baseline"/>
        <w:rPr>
          <w:rFonts w:cs="Arial"/>
          <w:color w:val="332E2B"/>
          <w:sz w:val="22"/>
          <w:szCs w:val="22"/>
          <w:lang w:val="en-CA"/>
        </w:rPr>
      </w:pPr>
      <w:r w:rsidRPr="0033299C">
        <w:rPr>
          <w:rFonts w:cs="Arial"/>
          <w:color w:val="332E2B"/>
          <w:sz w:val="22"/>
          <w:szCs w:val="22"/>
          <w:lang w:val="en-CA"/>
        </w:rPr>
        <w:t>Our award-winning We Care Solar Suitcase® is an economical, easy-to-use portable power unit that provides health workers with highly efficient medical lighting and power for mobile communication, laptop computers and small medical devices.  The We Care Solar Suitcase was originally designed to support timely and efficient emergency obstetric care, but can be used in a range of medical and humanitarian settings. For clinic installations, the yellow case becomes a cabinet that mounts to the wall, and the panels are secured to the roof.</w:t>
      </w:r>
    </w:p>
    <w:p w:rsidR="0033299C" w:rsidRDefault="0033299C" w:rsidP="0033299C">
      <w:pPr>
        <w:textAlignment w:val="baseline"/>
        <w:rPr>
          <w:rFonts w:ascii="Arial" w:hAnsi="Arial" w:cs="Arial"/>
          <w:color w:val="332E2B"/>
          <w:sz w:val="23"/>
          <w:szCs w:val="23"/>
          <w:lang w:val="en-CA"/>
        </w:rPr>
      </w:pPr>
    </w:p>
    <w:p w:rsidR="0033299C" w:rsidRDefault="0033299C" w:rsidP="0033299C">
      <w:pPr>
        <w:textAlignment w:val="baseline"/>
        <w:rPr>
          <w:rFonts w:ascii="Arial" w:hAnsi="Arial" w:cs="Arial"/>
          <w:color w:val="332E2B"/>
          <w:sz w:val="23"/>
          <w:szCs w:val="23"/>
          <w:lang w:val="en-CA"/>
        </w:rPr>
      </w:pPr>
      <w:r w:rsidRPr="0033299C">
        <w:rPr>
          <w:rFonts w:ascii="Arial" w:hAnsi="Arial" w:cs="Arial"/>
          <w:color w:val="332E2B"/>
          <w:sz w:val="23"/>
          <w:szCs w:val="23"/>
          <w:lang w:val="en-CA"/>
        </w:rPr>
        <w:t> </w:t>
      </w:r>
      <w:r>
        <w:rPr>
          <w:rFonts w:ascii="Arial" w:hAnsi="Arial" w:cs="Arial"/>
          <w:noProof/>
          <w:color w:val="DB9200"/>
          <w:sz w:val="23"/>
          <w:szCs w:val="23"/>
          <w:bdr w:val="none" w:sz="0" w:space="0" w:color="auto" w:frame="1"/>
        </w:rPr>
        <w:drawing>
          <wp:inline distT="0" distB="0" distL="0" distR="0" wp14:anchorId="2E229B6E" wp14:editId="00B1A780">
            <wp:extent cx="3810000" cy="2857500"/>
            <wp:effectExtent l="0" t="0" r="0" b="12700"/>
            <wp:docPr id="2" name="Picture 2" descr="oroti Esther Madudu with cell pho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oti Esther Madudu with cell pho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33299C" w:rsidRDefault="0033299C" w:rsidP="0033299C">
      <w:pPr>
        <w:textAlignment w:val="baseline"/>
        <w:rPr>
          <w:rFonts w:cs="Arial"/>
          <w:color w:val="332E2B"/>
          <w:sz w:val="20"/>
          <w:szCs w:val="20"/>
          <w:lang w:val="en-CA"/>
        </w:rPr>
      </w:pPr>
    </w:p>
    <w:p w:rsidR="00F3680E" w:rsidRDefault="0033299C" w:rsidP="00F3680E">
      <w:pPr>
        <w:textAlignment w:val="baseline"/>
        <w:rPr>
          <w:rFonts w:cs="Arial"/>
          <w:color w:val="332E2B"/>
          <w:sz w:val="22"/>
          <w:szCs w:val="22"/>
          <w:lang w:val="en-CA"/>
        </w:rPr>
      </w:pPr>
      <w:r w:rsidRPr="0033299C">
        <w:rPr>
          <w:rFonts w:cs="Arial"/>
          <w:color w:val="332E2B"/>
          <w:sz w:val="22"/>
          <w:szCs w:val="22"/>
          <w:lang w:val="en-CA"/>
        </w:rPr>
        <w:t>The system includes high-efficiency LED medical task lighting, a universal cell phone charger, a battery charger for AAA or AA batteries, and outlets for 12V DC devices. The basic system comes with 40 or 80 watts of solar panels, and a 12 amp-hour lithium ferrous phosphate battery. The m</w:t>
      </w:r>
      <w:r>
        <w:rPr>
          <w:rFonts w:cs="Arial"/>
          <w:color w:val="332E2B"/>
          <w:sz w:val="22"/>
          <w:szCs w:val="22"/>
          <w:lang w:val="en-CA"/>
        </w:rPr>
        <w:t xml:space="preserve">aternity kit comes with a </w:t>
      </w:r>
      <w:proofErr w:type="spellStart"/>
      <w:r>
        <w:rPr>
          <w:rFonts w:cs="Arial"/>
          <w:color w:val="332E2B"/>
          <w:sz w:val="22"/>
          <w:szCs w:val="22"/>
          <w:lang w:val="en-CA"/>
        </w:rPr>
        <w:t>fetal</w:t>
      </w:r>
      <w:proofErr w:type="spellEnd"/>
      <w:r>
        <w:rPr>
          <w:rFonts w:cs="Arial"/>
          <w:color w:val="332E2B"/>
          <w:sz w:val="22"/>
          <w:szCs w:val="22"/>
          <w:lang w:val="en-CA"/>
        </w:rPr>
        <w:t xml:space="preserve"> </w:t>
      </w:r>
      <w:proofErr w:type="spellStart"/>
      <w:proofErr w:type="gramStart"/>
      <w:r w:rsidR="00F3680E">
        <w:rPr>
          <w:rFonts w:cs="Arial"/>
          <w:color w:val="332E2B"/>
          <w:sz w:val="22"/>
          <w:szCs w:val="22"/>
          <w:lang w:val="en-CA"/>
        </w:rPr>
        <w:t>doppler</w:t>
      </w:r>
      <w:proofErr w:type="spellEnd"/>
      <w:proofErr w:type="gramEnd"/>
      <w:r w:rsidR="00F3680E">
        <w:rPr>
          <w:rFonts w:cs="Arial"/>
          <w:color w:val="332E2B"/>
          <w:sz w:val="22"/>
          <w:szCs w:val="22"/>
          <w:lang w:val="en-CA"/>
        </w:rPr>
        <w:t>.</w:t>
      </w:r>
    </w:p>
    <w:p w:rsidR="00F3680E" w:rsidRDefault="00F3680E" w:rsidP="00F3680E">
      <w:pPr>
        <w:textAlignment w:val="baseline"/>
        <w:rPr>
          <w:rFonts w:cs="Arial"/>
          <w:color w:val="332E2B"/>
          <w:sz w:val="22"/>
          <w:szCs w:val="22"/>
          <w:lang w:val="en-CA"/>
        </w:rPr>
      </w:pPr>
    </w:p>
    <w:p w:rsidR="0033299C" w:rsidRPr="00F3680E" w:rsidRDefault="0033299C" w:rsidP="00F3680E">
      <w:pPr>
        <w:textAlignment w:val="baseline"/>
        <w:rPr>
          <w:rFonts w:cs="Arial"/>
          <w:color w:val="332E2B"/>
          <w:sz w:val="22"/>
          <w:szCs w:val="22"/>
          <w:lang w:val="en-CA"/>
        </w:rPr>
      </w:pPr>
      <w:r w:rsidRPr="00F3680E">
        <w:rPr>
          <w:rFonts w:eastAsia="Times New Roman" w:cs="Arial"/>
          <w:b/>
          <w:bCs/>
          <w:color w:val="332E2B"/>
          <w:sz w:val="22"/>
          <w:szCs w:val="22"/>
          <w:bdr w:val="none" w:sz="0" w:space="0" w:color="auto" w:frame="1"/>
          <w:lang w:val="en-CA"/>
        </w:rPr>
        <w:t>Whole System Integration</w:t>
      </w:r>
      <w:r w:rsidRPr="00F3680E">
        <w:rPr>
          <w:rFonts w:eastAsia="Times New Roman" w:cs="Arial"/>
          <w:color w:val="332E2B"/>
          <w:sz w:val="22"/>
          <w:szCs w:val="22"/>
          <w:lang w:val="en-CA"/>
        </w:rPr>
        <w:t> – The lighting appliances and power production components are delivered as one unit, designed for daily use.</w:t>
      </w:r>
    </w:p>
    <w:p w:rsidR="00F3680E" w:rsidRDefault="0033299C" w:rsidP="00F3680E">
      <w:pPr>
        <w:textAlignment w:val="baseline"/>
        <w:outlineLvl w:val="2"/>
        <w:rPr>
          <w:rFonts w:eastAsia="Times New Roman" w:cs="Arial"/>
          <w:color w:val="332E2B"/>
          <w:sz w:val="22"/>
          <w:szCs w:val="22"/>
          <w:lang w:val="en-CA"/>
        </w:rPr>
      </w:pPr>
      <w:r w:rsidRPr="00F3680E">
        <w:rPr>
          <w:rFonts w:eastAsia="Times New Roman" w:cs="Arial"/>
          <w:b/>
          <w:bCs/>
          <w:color w:val="332E2B"/>
          <w:sz w:val="22"/>
          <w:szCs w:val="22"/>
          <w:bdr w:val="none" w:sz="0" w:space="0" w:color="auto" w:frame="1"/>
          <w:lang w:val="en-CA"/>
        </w:rPr>
        <w:t>Safety</w:t>
      </w:r>
      <w:r w:rsidRPr="00F3680E">
        <w:rPr>
          <w:rFonts w:eastAsia="Times New Roman" w:cs="Arial"/>
          <w:color w:val="332E2B"/>
          <w:sz w:val="22"/>
          <w:szCs w:val="22"/>
          <w:lang w:val="en-CA"/>
        </w:rPr>
        <w:t> – The sealed batteries can safely be stored inside health facilities; the low-voltage DC system avoids shock hazard and</w:t>
      </w:r>
      <w:r w:rsidR="00F3680E">
        <w:rPr>
          <w:rFonts w:eastAsia="Times New Roman" w:cs="Arial"/>
          <w:color w:val="332E2B"/>
          <w:sz w:val="22"/>
          <w:szCs w:val="22"/>
          <w:lang w:val="en-CA"/>
        </w:rPr>
        <w:t xml:space="preserve"> includes overcurrent protection.</w:t>
      </w:r>
    </w:p>
    <w:p w:rsidR="0033299C" w:rsidRPr="00F3680E" w:rsidRDefault="0033299C" w:rsidP="00F3680E">
      <w:pPr>
        <w:textAlignment w:val="baseline"/>
        <w:outlineLvl w:val="2"/>
        <w:rPr>
          <w:rFonts w:eastAsia="Times New Roman" w:cs="Arial"/>
          <w:color w:val="332E2B"/>
          <w:spacing w:val="-12"/>
          <w:sz w:val="22"/>
          <w:szCs w:val="22"/>
          <w:lang w:val="en-CA"/>
        </w:rPr>
      </w:pPr>
      <w:r w:rsidRPr="00F3680E">
        <w:rPr>
          <w:rFonts w:eastAsia="Times New Roman" w:cs="Arial"/>
          <w:b/>
          <w:bCs/>
          <w:color w:val="332E2B"/>
          <w:sz w:val="22"/>
          <w:szCs w:val="22"/>
          <w:bdr w:val="none" w:sz="0" w:space="0" w:color="auto" w:frame="1"/>
          <w:lang w:val="en-CA"/>
        </w:rPr>
        <w:t>Low Maintenance</w:t>
      </w:r>
      <w:r w:rsidRPr="00F3680E">
        <w:rPr>
          <w:rFonts w:eastAsia="Times New Roman" w:cs="Arial"/>
          <w:color w:val="332E2B"/>
          <w:sz w:val="22"/>
          <w:szCs w:val="22"/>
          <w:lang w:val="en-CA"/>
        </w:rPr>
        <w:t> – There are no fuses to replace, and no regular battery maintenance is required.  Battery replacement is estimated to occur every 2 years.</w:t>
      </w:r>
    </w:p>
    <w:p w:rsidR="0033299C" w:rsidRPr="00F3680E" w:rsidRDefault="0033299C" w:rsidP="00F3680E">
      <w:pPr>
        <w:textAlignment w:val="baseline"/>
        <w:rPr>
          <w:rFonts w:eastAsia="Times New Roman" w:cs="Arial"/>
          <w:color w:val="332E2B"/>
          <w:sz w:val="22"/>
          <w:szCs w:val="22"/>
          <w:lang w:val="en-CA"/>
        </w:rPr>
      </w:pPr>
      <w:r w:rsidRPr="00F3680E">
        <w:rPr>
          <w:rFonts w:eastAsia="Times New Roman" w:cs="Arial"/>
          <w:b/>
          <w:bCs/>
          <w:color w:val="332E2B"/>
          <w:sz w:val="22"/>
          <w:szCs w:val="22"/>
          <w:bdr w:val="none" w:sz="0" w:space="0" w:color="auto" w:frame="1"/>
          <w:lang w:val="en-CA"/>
        </w:rPr>
        <w:t>Durability</w:t>
      </w:r>
      <w:r w:rsidRPr="00F3680E">
        <w:rPr>
          <w:rFonts w:eastAsia="Times New Roman" w:cs="Arial"/>
          <w:color w:val="332E2B"/>
          <w:sz w:val="22"/>
          <w:szCs w:val="22"/>
          <w:lang w:val="en-CA"/>
        </w:rPr>
        <w:t> – Our high quality components are designed for longevity, even in harsh environments.</w:t>
      </w:r>
    </w:p>
    <w:p w:rsidR="0033299C" w:rsidRPr="00F3680E" w:rsidRDefault="0033299C" w:rsidP="00F3680E">
      <w:pPr>
        <w:textAlignment w:val="baseline"/>
        <w:rPr>
          <w:rFonts w:eastAsia="Times New Roman" w:cs="Arial"/>
          <w:color w:val="332E2B"/>
          <w:sz w:val="22"/>
          <w:szCs w:val="22"/>
          <w:lang w:val="en-CA"/>
        </w:rPr>
      </w:pPr>
      <w:r w:rsidRPr="00F3680E">
        <w:rPr>
          <w:rFonts w:eastAsia="Times New Roman" w:cs="Arial"/>
          <w:b/>
          <w:bCs/>
          <w:color w:val="332E2B"/>
          <w:sz w:val="22"/>
          <w:szCs w:val="22"/>
          <w:bdr w:val="none" w:sz="0" w:space="0" w:color="auto" w:frame="1"/>
          <w:lang w:val="en-CA"/>
        </w:rPr>
        <w:t>Simplicity</w:t>
      </w:r>
      <w:r w:rsidRPr="00F3680E">
        <w:rPr>
          <w:rFonts w:eastAsia="Times New Roman" w:cs="Arial"/>
          <w:color w:val="332E2B"/>
          <w:sz w:val="22"/>
          <w:szCs w:val="22"/>
          <w:lang w:val="en-CA"/>
        </w:rPr>
        <w:t> – One switch turns on the system; another turns on lights and charges devices. The system is plug-and-play and can be installed without need for an experienced solar technician.</w:t>
      </w:r>
    </w:p>
    <w:p w:rsidR="00F3680E" w:rsidRDefault="0033299C" w:rsidP="00F3680E">
      <w:pPr>
        <w:textAlignment w:val="baseline"/>
        <w:rPr>
          <w:rFonts w:cs="Arial"/>
          <w:color w:val="332E2B"/>
          <w:sz w:val="22"/>
          <w:szCs w:val="22"/>
          <w:lang w:val="en-CA"/>
        </w:rPr>
      </w:pPr>
      <w:r w:rsidRPr="00F3680E">
        <w:rPr>
          <w:rFonts w:eastAsia="Times New Roman" w:cs="Arial"/>
          <w:b/>
          <w:bCs/>
          <w:color w:val="332E2B"/>
          <w:sz w:val="22"/>
          <w:szCs w:val="22"/>
          <w:bdr w:val="none" w:sz="0" w:space="0" w:color="auto" w:frame="1"/>
          <w:lang w:val="en-CA"/>
        </w:rPr>
        <w:t>Expandability</w:t>
      </w:r>
      <w:r w:rsidRPr="00F3680E">
        <w:rPr>
          <w:rFonts w:eastAsia="Times New Roman" w:cs="Arial"/>
          <w:color w:val="332E2B"/>
          <w:sz w:val="22"/>
          <w:szCs w:val="22"/>
          <w:lang w:val="en-CA"/>
        </w:rPr>
        <w:t> – The 15 amp modular system is designed for expansion and can accommodate up to 200 watts of solar panels and a 100 amp-hour sealed battery.</w:t>
      </w:r>
    </w:p>
    <w:p w:rsidR="00F3680E" w:rsidRDefault="00F3680E">
      <w:pPr>
        <w:rPr>
          <w:rFonts w:cs="Arial"/>
          <w:color w:val="332E2B"/>
          <w:sz w:val="22"/>
          <w:szCs w:val="22"/>
          <w:lang w:val="en-CA"/>
        </w:rPr>
      </w:pPr>
      <w:r>
        <w:rPr>
          <w:rFonts w:cs="Arial"/>
          <w:color w:val="332E2B"/>
          <w:sz w:val="22"/>
          <w:szCs w:val="22"/>
          <w:lang w:val="en-CA"/>
        </w:rPr>
        <w:br w:type="page"/>
      </w:r>
    </w:p>
    <w:p w:rsidR="00F3680E" w:rsidRDefault="00F3680E" w:rsidP="00F3680E">
      <w:pPr>
        <w:textAlignment w:val="baseline"/>
        <w:rPr>
          <w:rFonts w:cs="Arial"/>
          <w:color w:val="332E2B"/>
          <w:sz w:val="22"/>
          <w:szCs w:val="22"/>
          <w:lang w:val="en-CA"/>
        </w:rPr>
      </w:pPr>
      <w:r w:rsidRPr="0033299C">
        <w:rPr>
          <w:rFonts w:cs="Arial"/>
          <w:color w:val="332E2B"/>
          <w:sz w:val="22"/>
          <w:szCs w:val="22"/>
          <w:lang w:val="en-CA"/>
        </w:rPr>
        <w:lastRenderedPageBreak/>
        <w:t xml:space="preserve">An expansion kit is available for utilizing larger batteries </w:t>
      </w:r>
      <w:r w:rsidRPr="00F3680E">
        <w:rPr>
          <w:rFonts w:cs="Arial"/>
          <w:color w:val="332E2B"/>
          <w:sz w:val="22"/>
          <w:szCs w:val="22"/>
          <w:lang w:val="en-CA"/>
        </w:rPr>
        <w:t>and addit</w:t>
      </w:r>
      <w:r>
        <w:rPr>
          <w:rFonts w:cs="Arial"/>
          <w:color w:val="332E2B"/>
          <w:sz w:val="22"/>
          <w:szCs w:val="22"/>
          <w:lang w:val="en-CA"/>
        </w:rPr>
        <w:t>ional lights.</w:t>
      </w:r>
    </w:p>
    <w:p w:rsidR="0033299C" w:rsidRPr="00F3680E" w:rsidRDefault="0033299C" w:rsidP="00F3680E">
      <w:pPr>
        <w:textAlignment w:val="baseline"/>
        <w:rPr>
          <w:rFonts w:eastAsia="Times New Roman" w:cs="Arial"/>
          <w:color w:val="332E2B"/>
          <w:sz w:val="22"/>
          <w:szCs w:val="22"/>
          <w:lang w:val="en-CA"/>
        </w:rPr>
      </w:pPr>
      <w:r w:rsidRPr="0033299C">
        <w:rPr>
          <w:rFonts w:cs="Arial"/>
          <w:color w:val="332E2B"/>
          <w:sz w:val="22"/>
          <w:szCs w:val="22"/>
          <w:lang w:val="en-CA"/>
        </w:rPr>
        <w:t>Two versions of the expanded Solar Suitcase are shown here.</w:t>
      </w:r>
    </w:p>
    <w:p w:rsidR="0033299C" w:rsidRPr="0033299C" w:rsidRDefault="0033299C" w:rsidP="0033299C">
      <w:pPr>
        <w:spacing w:line="384" w:lineRule="atLeast"/>
        <w:textAlignment w:val="baseline"/>
        <w:rPr>
          <w:rFonts w:cs="Arial"/>
          <w:color w:val="332E2B"/>
          <w:sz w:val="22"/>
          <w:szCs w:val="22"/>
          <w:lang w:val="en-CA"/>
        </w:rPr>
      </w:pPr>
    </w:p>
    <w:p w:rsidR="0033299C" w:rsidRPr="0033299C" w:rsidRDefault="0033299C" w:rsidP="0033299C">
      <w:pPr>
        <w:shd w:val="clear" w:color="auto" w:fill="FFFFFF"/>
        <w:spacing w:line="384" w:lineRule="atLeast"/>
        <w:jc w:val="center"/>
        <w:textAlignment w:val="baseline"/>
        <w:rPr>
          <w:rFonts w:ascii="Arial" w:eastAsia="Times New Roman" w:hAnsi="Arial" w:cs="Arial"/>
          <w:color w:val="332E2B"/>
          <w:sz w:val="23"/>
          <w:szCs w:val="23"/>
          <w:lang w:val="en-CA"/>
        </w:rPr>
      </w:pPr>
      <w:r>
        <w:rPr>
          <w:rFonts w:ascii="Arial" w:eastAsia="Times New Roman" w:hAnsi="Arial" w:cs="Arial"/>
          <w:noProof/>
          <w:color w:val="DB9200"/>
          <w:sz w:val="23"/>
          <w:szCs w:val="23"/>
          <w:bdr w:val="none" w:sz="0" w:space="0" w:color="auto" w:frame="1"/>
        </w:rPr>
        <w:drawing>
          <wp:inline distT="0" distB="0" distL="0" distR="0">
            <wp:extent cx="3810000" cy="3721100"/>
            <wp:effectExtent l="0" t="0" r="0" b="12700"/>
            <wp:docPr id="3" name="Picture 3" descr="S with 65watt PowerUp panel2 touched u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with 65watt PowerUp panel2 touched u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721100"/>
                    </a:xfrm>
                    <a:prstGeom prst="rect">
                      <a:avLst/>
                    </a:prstGeom>
                    <a:noFill/>
                    <a:ln>
                      <a:noFill/>
                    </a:ln>
                  </pic:spPr>
                </pic:pic>
              </a:graphicData>
            </a:graphic>
          </wp:inline>
        </w:drawing>
      </w:r>
    </w:p>
    <w:p w:rsidR="0033299C" w:rsidRDefault="0033299C" w:rsidP="0033299C">
      <w:pPr>
        <w:spacing w:line="240" w:lineRule="atLeast"/>
        <w:textAlignment w:val="baseline"/>
        <w:rPr>
          <w:rFonts w:cs="Arial"/>
          <w:color w:val="332E2B"/>
          <w:sz w:val="22"/>
          <w:szCs w:val="22"/>
          <w:lang w:val="en-CA"/>
        </w:rPr>
      </w:pPr>
    </w:p>
    <w:p w:rsidR="0033299C" w:rsidRDefault="0033299C" w:rsidP="0033299C">
      <w:pPr>
        <w:spacing w:line="240" w:lineRule="atLeast"/>
        <w:textAlignment w:val="baseline"/>
        <w:rPr>
          <w:rFonts w:cs="Arial"/>
          <w:color w:val="332E2B"/>
          <w:sz w:val="22"/>
          <w:szCs w:val="22"/>
          <w:lang w:val="en-CA"/>
        </w:rPr>
      </w:pPr>
      <w:r w:rsidRPr="0033299C">
        <w:rPr>
          <w:rFonts w:cs="Arial"/>
          <w:color w:val="332E2B"/>
          <w:sz w:val="22"/>
          <w:szCs w:val="22"/>
          <w:lang w:val="en-CA"/>
        </w:rPr>
        <w:t>This We Care Solar Suitcase includes a </w:t>
      </w:r>
      <w:proofErr w:type="gramStart"/>
      <w:r w:rsidRPr="0033299C">
        <w:rPr>
          <w:rFonts w:cs="Arial"/>
          <w:color w:val="332E2B"/>
          <w:sz w:val="22"/>
          <w:szCs w:val="22"/>
          <w:lang w:val="en-CA"/>
        </w:rPr>
        <w:t>65 watt</w:t>
      </w:r>
      <w:proofErr w:type="gramEnd"/>
      <w:r w:rsidRPr="0033299C">
        <w:rPr>
          <w:rFonts w:cs="Arial"/>
          <w:color w:val="332E2B"/>
          <w:sz w:val="22"/>
          <w:szCs w:val="22"/>
          <w:lang w:val="en-CA"/>
        </w:rPr>
        <w:t xml:space="preserve"> glass-aluminum panel, as well as two LED medical lights, two headlamps, a phone charger, AA and AAA battery charger, and a </w:t>
      </w:r>
      <w:proofErr w:type="spellStart"/>
      <w:r w:rsidRPr="0033299C">
        <w:rPr>
          <w:rFonts w:cs="Arial"/>
          <w:color w:val="332E2B"/>
          <w:sz w:val="22"/>
          <w:szCs w:val="22"/>
          <w:lang w:val="en-CA"/>
        </w:rPr>
        <w:t>fetal</w:t>
      </w:r>
      <w:proofErr w:type="spellEnd"/>
      <w:r w:rsidRPr="0033299C">
        <w:rPr>
          <w:rFonts w:cs="Arial"/>
          <w:color w:val="332E2B"/>
          <w:sz w:val="22"/>
          <w:szCs w:val="22"/>
          <w:lang w:val="en-CA"/>
        </w:rPr>
        <w:t xml:space="preserve"> Doppler. It includes the hardware for mounting the solar panel and attaching the yellow case to the wall.</w:t>
      </w:r>
    </w:p>
    <w:p w:rsidR="0033299C" w:rsidRDefault="0033299C">
      <w:pPr>
        <w:rPr>
          <w:rFonts w:cs="Arial"/>
          <w:color w:val="332E2B"/>
          <w:sz w:val="22"/>
          <w:szCs w:val="22"/>
          <w:lang w:val="en-CA"/>
        </w:rPr>
      </w:pPr>
      <w:r>
        <w:rPr>
          <w:rFonts w:cs="Arial"/>
          <w:color w:val="332E2B"/>
          <w:sz w:val="22"/>
          <w:szCs w:val="22"/>
          <w:lang w:val="en-CA"/>
        </w:rPr>
        <w:br w:type="page"/>
      </w:r>
    </w:p>
    <w:p w:rsidR="0033299C" w:rsidRPr="0033299C" w:rsidRDefault="0033299C" w:rsidP="0033299C">
      <w:pPr>
        <w:spacing w:line="240" w:lineRule="atLeast"/>
        <w:textAlignment w:val="baseline"/>
        <w:rPr>
          <w:rFonts w:cs="Arial"/>
          <w:color w:val="332E2B"/>
          <w:sz w:val="22"/>
          <w:szCs w:val="22"/>
          <w:lang w:val="en-CA"/>
        </w:rPr>
      </w:pPr>
    </w:p>
    <w:p w:rsidR="0033299C" w:rsidRDefault="0033299C" w:rsidP="0033299C">
      <w:pPr>
        <w:shd w:val="clear" w:color="auto" w:fill="FFFFFF"/>
        <w:spacing w:line="384" w:lineRule="atLeast"/>
        <w:jc w:val="center"/>
        <w:textAlignment w:val="baseline"/>
        <w:rPr>
          <w:rFonts w:ascii="Arial" w:eastAsia="Times New Roman" w:hAnsi="Arial" w:cs="Arial"/>
          <w:color w:val="332E2B"/>
          <w:sz w:val="23"/>
          <w:szCs w:val="23"/>
          <w:lang w:val="en-CA"/>
        </w:rPr>
      </w:pPr>
      <w:r>
        <w:rPr>
          <w:rFonts w:ascii="Arial" w:eastAsia="Times New Roman" w:hAnsi="Arial" w:cs="Arial"/>
          <w:noProof/>
          <w:color w:val="DB9200"/>
          <w:sz w:val="23"/>
          <w:szCs w:val="23"/>
          <w:bdr w:val="none" w:sz="0" w:space="0" w:color="auto" w:frame="1"/>
        </w:rPr>
        <w:drawing>
          <wp:inline distT="0" distB="0" distL="0" distR="0">
            <wp:extent cx="2755900" cy="3810000"/>
            <wp:effectExtent l="0" t="0" r="12700" b="0"/>
            <wp:docPr id="4" name="Picture 4" descr="http://wecaresolar.org/wp-content/uploads/2011/08/160-watt-system-touched-up-2-217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caresolar.org/wp-content/uploads/2011/08/160-watt-system-touched-up-2-217x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900" cy="3810000"/>
                    </a:xfrm>
                    <a:prstGeom prst="rect">
                      <a:avLst/>
                    </a:prstGeom>
                    <a:noFill/>
                    <a:ln>
                      <a:noFill/>
                    </a:ln>
                  </pic:spPr>
                </pic:pic>
              </a:graphicData>
            </a:graphic>
          </wp:inline>
        </w:drawing>
      </w:r>
    </w:p>
    <w:p w:rsidR="0033299C" w:rsidRPr="0033299C" w:rsidRDefault="0033299C" w:rsidP="0033299C">
      <w:pPr>
        <w:shd w:val="clear" w:color="auto" w:fill="FFFFFF"/>
        <w:spacing w:line="384" w:lineRule="atLeast"/>
        <w:jc w:val="center"/>
        <w:textAlignment w:val="baseline"/>
        <w:rPr>
          <w:rFonts w:ascii="Arial" w:eastAsia="Times New Roman" w:hAnsi="Arial" w:cs="Arial"/>
          <w:color w:val="332E2B"/>
          <w:sz w:val="23"/>
          <w:szCs w:val="23"/>
          <w:lang w:val="en-CA"/>
        </w:rPr>
      </w:pPr>
    </w:p>
    <w:p w:rsidR="00DE24B2" w:rsidRPr="00F3680E" w:rsidRDefault="0033299C" w:rsidP="00F3680E">
      <w:pPr>
        <w:spacing w:line="240" w:lineRule="atLeast"/>
        <w:textAlignment w:val="baseline"/>
        <w:rPr>
          <w:rFonts w:cs="Arial"/>
          <w:color w:val="332E2B"/>
          <w:sz w:val="22"/>
          <w:szCs w:val="22"/>
          <w:lang w:val="en-CA"/>
        </w:rPr>
      </w:pPr>
      <w:r w:rsidRPr="0033299C">
        <w:rPr>
          <w:rFonts w:cs="Arial"/>
          <w:color w:val="332E2B"/>
          <w:sz w:val="22"/>
          <w:szCs w:val="22"/>
          <w:lang w:val="en-CA"/>
        </w:rPr>
        <w:t xml:space="preserve">This expanded system has two 80-watt panels, a 79 Ah sealed AGM battery, and an extra set of LED medical lights. In addition to charging phones, headlamps and a </w:t>
      </w:r>
      <w:proofErr w:type="spellStart"/>
      <w:r w:rsidRPr="0033299C">
        <w:rPr>
          <w:rFonts w:cs="Arial"/>
          <w:color w:val="332E2B"/>
          <w:sz w:val="22"/>
          <w:szCs w:val="22"/>
          <w:lang w:val="en-CA"/>
        </w:rPr>
        <w:t>fetal</w:t>
      </w:r>
      <w:proofErr w:type="spellEnd"/>
      <w:r w:rsidRPr="0033299C">
        <w:rPr>
          <w:rFonts w:cs="Arial"/>
          <w:color w:val="332E2B"/>
          <w:sz w:val="22"/>
          <w:szCs w:val="22"/>
          <w:lang w:val="en-CA"/>
        </w:rPr>
        <w:t xml:space="preserve"> </w:t>
      </w:r>
      <w:proofErr w:type="spellStart"/>
      <w:proofErr w:type="gramStart"/>
      <w:r w:rsidRPr="0033299C">
        <w:rPr>
          <w:rFonts w:cs="Arial"/>
          <w:color w:val="332E2B"/>
          <w:sz w:val="22"/>
          <w:szCs w:val="22"/>
          <w:lang w:val="en-CA"/>
        </w:rPr>
        <w:t>doppler</w:t>
      </w:r>
      <w:proofErr w:type="spellEnd"/>
      <w:proofErr w:type="gramEnd"/>
      <w:r w:rsidRPr="0033299C">
        <w:rPr>
          <w:rFonts w:cs="Arial"/>
          <w:color w:val="332E2B"/>
          <w:sz w:val="22"/>
          <w:szCs w:val="22"/>
          <w:lang w:val="en-CA"/>
        </w:rPr>
        <w:t>, it can charge a laptop computer and other devices.</w:t>
      </w:r>
    </w:p>
    <w:sectPr w:rsidR="00DE24B2" w:rsidRPr="00F3680E" w:rsidSect="004A290F">
      <w:pgSz w:w="12240" w:h="15840"/>
      <w:pgMar w:top="1440" w:right="1440" w:bottom="1440" w:left="144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07ED1"/>
    <w:multiLevelType w:val="multilevel"/>
    <w:tmpl w:val="D7F6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9C"/>
    <w:rsid w:val="001D3C03"/>
    <w:rsid w:val="0033299C"/>
    <w:rsid w:val="003D07E5"/>
    <w:rsid w:val="004A290F"/>
    <w:rsid w:val="00DE24B2"/>
    <w:rsid w:val="00F3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07D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299C"/>
    <w:pPr>
      <w:spacing w:before="100" w:beforeAutospacing="1" w:after="100" w:afterAutospacing="1"/>
      <w:outlineLvl w:val="0"/>
    </w:pPr>
    <w:rPr>
      <w:rFonts w:ascii="Times" w:hAnsi="Times"/>
      <w:b/>
      <w:bCs/>
      <w:kern w:val="36"/>
      <w:sz w:val="48"/>
      <w:szCs w:val="48"/>
      <w:lang w:val="en-CA"/>
    </w:rPr>
  </w:style>
  <w:style w:type="paragraph" w:styleId="Heading3">
    <w:name w:val="heading 3"/>
    <w:basedOn w:val="Normal"/>
    <w:link w:val="Heading3Char"/>
    <w:uiPriority w:val="9"/>
    <w:qFormat/>
    <w:rsid w:val="0033299C"/>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99C"/>
    <w:rPr>
      <w:rFonts w:ascii="Times" w:hAnsi="Times"/>
      <w:b/>
      <w:bCs/>
      <w:kern w:val="36"/>
      <w:sz w:val="48"/>
      <w:szCs w:val="48"/>
      <w:lang w:val="en-CA"/>
    </w:rPr>
  </w:style>
  <w:style w:type="character" w:customStyle="1" w:styleId="Heading3Char">
    <w:name w:val="Heading 3 Char"/>
    <w:basedOn w:val="DefaultParagraphFont"/>
    <w:link w:val="Heading3"/>
    <w:uiPriority w:val="9"/>
    <w:rsid w:val="0033299C"/>
    <w:rPr>
      <w:rFonts w:ascii="Times" w:hAnsi="Times"/>
      <w:b/>
      <w:bCs/>
      <w:sz w:val="27"/>
      <w:szCs w:val="27"/>
      <w:lang w:val="en-CA"/>
    </w:rPr>
  </w:style>
  <w:style w:type="character" w:styleId="Hyperlink">
    <w:name w:val="Hyperlink"/>
    <w:basedOn w:val="DefaultParagraphFont"/>
    <w:uiPriority w:val="99"/>
    <w:semiHidden/>
    <w:unhideWhenUsed/>
    <w:rsid w:val="0033299C"/>
    <w:rPr>
      <w:color w:val="0000FF"/>
      <w:u w:val="single"/>
    </w:rPr>
  </w:style>
  <w:style w:type="paragraph" w:customStyle="1" w:styleId="wp-caption-text">
    <w:name w:val="wp-caption-text"/>
    <w:basedOn w:val="Normal"/>
    <w:rsid w:val="0033299C"/>
    <w:pPr>
      <w:spacing w:before="100" w:beforeAutospacing="1" w:after="100" w:afterAutospacing="1"/>
    </w:pPr>
    <w:rPr>
      <w:rFonts w:ascii="Times" w:hAnsi="Times"/>
      <w:sz w:val="20"/>
      <w:szCs w:val="20"/>
      <w:lang w:val="en-CA"/>
    </w:rPr>
  </w:style>
  <w:style w:type="paragraph" w:styleId="NormalWeb">
    <w:name w:val="Normal (Web)"/>
    <w:basedOn w:val="Normal"/>
    <w:uiPriority w:val="99"/>
    <w:semiHidden/>
    <w:unhideWhenUsed/>
    <w:rsid w:val="0033299C"/>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33299C"/>
  </w:style>
  <w:style w:type="character" w:styleId="Strong">
    <w:name w:val="Strong"/>
    <w:basedOn w:val="DefaultParagraphFont"/>
    <w:uiPriority w:val="22"/>
    <w:qFormat/>
    <w:rsid w:val="0033299C"/>
    <w:rPr>
      <w:b/>
      <w:bCs/>
    </w:rPr>
  </w:style>
  <w:style w:type="paragraph" w:styleId="BalloonText">
    <w:name w:val="Balloon Text"/>
    <w:basedOn w:val="Normal"/>
    <w:link w:val="BalloonTextChar"/>
    <w:uiPriority w:val="99"/>
    <w:semiHidden/>
    <w:unhideWhenUsed/>
    <w:rsid w:val="00332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9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299C"/>
    <w:pPr>
      <w:spacing w:before="100" w:beforeAutospacing="1" w:after="100" w:afterAutospacing="1"/>
      <w:outlineLvl w:val="0"/>
    </w:pPr>
    <w:rPr>
      <w:rFonts w:ascii="Times" w:hAnsi="Times"/>
      <w:b/>
      <w:bCs/>
      <w:kern w:val="36"/>
      <w:sz w:val="48"/>
      <w:szCs w:val="48"/>
      <w:lang w:val="en-CA"/>
    </w:rPr>
  </w:style>
  <w:style w:type="paragraph" w:styleId="Heading3">
    <w:name w:val="heading 3"/>
    <w:basedOn w:val="Normal"/>
    <w:link w:val="Heading3Char"/>
    <w:uiPriority w:val="9"/>
    <w:qFormat/>
    <w:rsid w:val="0033299C"/>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99C"/>
    <w:rPr>
      <w:rFonts w:ascii="Times" w:hAnsi="Times"/>
      <w:b/>
      <w:bCs/>
      <w:kern w:val="36"/>
      <w:sz w:val="48"/>
      <w:szCs w:val="48"/>
      <w:lang w:val="en-CA"/>
    </w:rPr>
  </w:style>
  <w:style w:type="character" w:customStyle="1" w:styleId="Heading3Char">
    <w:name w:val="Heading 3 Char"/>
    <w:basedOn w:val="DefaultParagraphFont"/>
    <w:link w:val="Heading3"/>
    <w:uiPriority w:val="9"/>
    <w:rsid w:val="0033299C"/>
    <w:rPr>
      <w:rFonts w:ascii="Times" w:hAnsi="Times"/>
      <w:b/>
      <w:bCs/>
      <w:sz w:val="27"/>
      <w:szCs w:val="27"/>
      <w:lang w:val="en-CA"/>
    </w:rPr>
  </w:style>
  <w:style w:type="character" w:styleId="Hyperlink">
    <w:name w:val="Hyperlink"/>
    <w:basedOn w:val="DefaultParagraphFont"/>
    <w:uiPriority w:val="99"/>
    <w:semiHidden/>
    <w:unhideWhenUsed/>
    <w:rsid w:val="0033299C"/>
    <w:rPr>
      <w:color w:val="0000FF"/>
      <w:u w:val="single"/>
    </w:rPr>
  </w:style>
  <w:style w:type="paragraph" w:customStyle="1" w:styleId="wp-caption-text">
    <w:name w:val="wp-caption-text"/>
    <w:basedOn w:val="Normal"/>
    <w:rsid w:val="0033299C"/>
    <w:pPr>
      <w:spacing w:before="100" w:beforeAutospacing="1" w:after="100" w:afterAutospacing="1"/>
    </w:pPr>
    <w:rPr>
      <w:rFonts w:ascii="Times" w:hAnsi="Times"/>
      <w:sz w:val="20"/>
      <w:szCs w:val="20"/>
      <w:lang w:val="en-CA"/>
    </w:rPr>
  </w:style>
  <w:style w:type="paragraph" w:styleId="NormalWeb">
    <w:name w:val="Normal (Web)"/>
    <w:basedOn w:val="Normal"/>
    <w:uiPriority w:val="99"/>
    <w:semiHidden/>
    <w:unhideWhenUsed/>
    <w:rsid w:val="0033299C"/>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33299C"/>
  </w:style>
  <w:style w:type="character" w:styleId="Strong">
    <w:name w:val="Strong"/>
    <w:basedOn w:val="DefaultParagraphFont"/>
    <w:uiPriority w:val="22"/>
    <w:qFormat/>
    <w:rsid w:val="0033299C"/>
    <w:rPr>
      <w:b/>
      <w:bCs/>
    </w:rPr>
  </w:style>
  <w:style w:type="paragraph" w:styleId="BalloonText">
    <w:name w:val="Balloon Text"/>
    <w:basedOn w:val="Normal"/>
    <w:link w:val="BalloonTextChar"/>
    <w:uiPriority w:val="99"/>
    <w:semiHidden/>
    <w:unhideWhenUsed/>
    <w:rsid w:val="00332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9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29031">
      <w:bodyDiv w:val="1"/>
      <w:marLeft w:val="0"/>
      <w:marRight w:val="0"/>
      <w:marTop w:val="0"/>
      <w:marBottom w:val="0"/>
      <w:divBdr>
        <w:top w:val="none" w:sz="0" w:space="0" w:color="auto"/>
        <w:left w:val="none" w:sz="0" w:space="0" w:color="auto"/>
        <w:bottom w:val="none" w:sz="0" w:space="0" w:color="auto"/>
        <w:right w:val="none" w:sz="0" w:space="0" w:color="auto"/>
      </w:divBdr>
      <w:divsChild>
        <w:div w:id="475881014">
          <w:marLeft w:val="0"/>
          <w:marRight w:val="0"/>
          <w:marTop w:val="0"/>
          <w:marBottom w:val="0"/>
          <w:divBdr>
            <w:top w:val="none" w:sz="0" w:space="0" w:color="auto"/>
            <w:left w:val="none" w:sz="0" w:space="0" w:color="auto"/>
            <w:bottom w:val="none" w:sz="0" w:space="0" w:color="auto"/>
            <w:right w:val="none" w:sz="0" w:space="0" w:color="auto"/>
          </w:divBdr>
          <w:divsChild>
            <w:div w:id="1510288258">
              <w:marLeft w:val="0"/>
              <w:marRight w:val="0"/>
              <w:marTop w:val="0"/>
              <w:marBottom w:val="0"/>
              <w:divBdr>
                <w:top w:val="none" w:sz="0" w:space="0" w:color="auto"/>
                <w:left w:val="none" w:sz="0" w:space="0" w:color="auto"/>
                <w:bottom w:val="none" w:sz="0" w:space="0" w:color="auto"/>
                <w:right w:val="none" w:sz="0" w:space="0" w:color="auto"/>
              </w:divBdr>
              <w:divsChild>
                <w:div w:id="1161383643">
                  <w:marLeft w:val="0"/>
                  <w:marRight w:val="0"/>
                  <w:marTop w:val="0"/>
                  <w:marBottom w:val="240"/>
                  <w:divBdr>
                    <w:top w:val="single" w:sz="6" w:space="4" w:color="DDDDDD"/>
                    <w:left w:val="single" w:sz="6" w:space="4" w:color="DDDDDD"/>
                    <w:bottom w:val="single" w:sz="6" w:space="4" w:color="E9E9E9"/>
                    <w:right w:val="single" w:sz="6" w:space="4" w:color="E9E9E9"/>
                  </w:divBdr>
                </w:div>
                <w:div w:id="376393202">
                  <w:marLeft w:val="0"/>
                  <w:marRight w:val="336"/>
                  <w:marTop w:val="0"/>
                  <w:marBottom w:val="240"/>
                  <w:divBdr>
                    <w:top w:val="single" w:sz="6" w:space="4" w:color="DDDDDD"/>
                    <w:left w:val="single" w:sz="6" w:space="4" w:color="DDDDDD"/>
                    <w:bottom w:val="single" w:sz="6" w:space="4" w:color="E9E9E9"/>
                    <w:right w:val="single" w:sz="6" w:space="4" w:color="E9E9E9"/>
                  </w:divBdr>
                </w:div>
                <w:div w:id="1478718031">
                  <w:marLeft w:val="336"/>
                  <w:marRight w:val="0"/>
                  <w:marTop w:val="0"/>
                  <w:marBottom w:val="240"/>
                  <w:divBdr>
                    <w:top w:val="single" w:sz="6" w:space="4" w:color="DDDDDD"/>
                    <w:left w:val="single" w:sz="6" w:space="4" w:color="DDDDDD"/>
                    <w:bottom w:val="single" w:sz="6" w:space="4" w:color="E9E9E9"/>
                    <w:right w:val="single" w:sz="6" w:space="4" w:color="E9E9E9"/>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caresolar.org/wp-content/uploads/2011/08/Soroti-Esther-Madudu-with-cell-phone.jpg" TargetMode="External"/><Relationship Id="rId7" Type="http://schemas.openxmlformats.org/officeDocument/2006/relationships/image" Target="media/image1.jpeg"/><Relationship Id="rId8" Type="http://schemas.openxmlformats.org/officeDocument/2006/relationships/hyperlink" Target="http://wecaresolar.org/wp-content/uploads/2011/08/SS-with-65watt-PowerUp-panel2-touched-up1.jpg" TargetMode="External"/><Relationship Id="rId9" Type="http://schemas.openxmlformats.org/officeDocument/2006/relationships/image" Target="media/image2.jpeg"/><Relationship Id="rId10" Type="http://schemas.openxmlformats.org/officeDocument/2006/relationships/hyperlink" Target="http://wecaresolar.org/wp-content/uploads/2011/08/160-watt-system-touched-up-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416</Words>
  <Characters>2372</Characters>
  <Application>Microsoft Macintosh Word</Application>
  <DocSecurity>0</DocSecurity>
  <Lines>19</Lines>
  <Paragraphs>5</Paragraphs>
  <ScaleCrop>false</ScaleCrop>
  <Company>volunteer</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Taylor</dc:creator>
  <cp:keywords/>
  <dc:description/>
  <cp:lastModifiedBy>Lynne Taylor</cp:lastModifiedBy>
  <cp:revision>1</cp:revision>
  <dcterms:created xsi:type="dcterms:W3CDTF">2016-07-17T22:50:00Z</dcterms:created>
  <dcterms:modified xsi:type="dcterms:W3CDTF">2016-07-17T23:11:00Z</dcterms:modified>
</cp:coreProperties>
</file>